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BF" w:rsidRDefault="00EF025F" w:rsidP="00EF0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5F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апелляций по результатам вступительных испытаний, проводимых университетом самостоятельно</w:t>
      </w:r>
    </w:p>
    <w:p w:rsidR="00EF025F" w:rsidRDefault="00EF025F" w:rsidP="00EF02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33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6333B">
        <w:rPr>
          <w:rFonts w:ascii="Times New Roman" w:hAnsi="Times New Roman" w:cs="Times New Roman"/>
          <w:b/>
          <w:i/>
          <w:sz w:val="28"/>
          <w:szCs w:val="28"/>
        </w:rPr>
        <w:t>звлечения</w:t>
      </w:r>
      <w:proofErr w:type="gramEnd"/>
      <w:r w:rsidRPr="00F6333B">
        <w:rPr>
          <w:rFonts w:ascii="Times New Roman" w:hAnsi="Times New Roman" w:cs="Times New Roman"/>
          <w:b/>
          <w:i/>
          <w:sz w:val="28"/>
          <w:szCs w:val="28"/>
        </w:rPr>
        <w:t xml:space="preserve"> из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6333B">
        <w:rPr>
          <w:rFonts w:ascii="Times New Roman" w:hAnsi="Times New Roman" w:cs="Times New Roman"/>
          <w:b/>
          <w:i/>
          <w:sz w:val="28"/>
          <w:szCs w:val="28"/>
        </w:rPr>
        <w:t xml:space="preserve">равил приёма в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6333B">
        <w:rPr>
          <w:rFonts w:ascii="Times New Roman" w:hAnsi="Times New Roman" w:cs="Times New Roman"/>
          <w:b/>
          <w:i/>
          <w:sz w:val="28"/>
          <w:szCs w:val="28"/>
        </w:rPr>
        <w:t>ниверситет)</w:t>
      </w:r>
    </w:p>
    <w:p w:rsidR="00EF025F" w:rsidRDefault="00EF025F" w:rsidP="00EF0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5F" w:rsidRPr="00EF025F" w:rsidRDefault="00EF025F" w:rsidP="00EF025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</w:t>
      </w:r>
      <w:r w:rsidRPr="00171F4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Общие правила подачи и рассмотрения апелляций</w:t>
      </w:r>
      <w:bookmarkStart w:id="0" w:name="_GoBack"/>
      <w:bookmarkEnd w:id="0"/>
    </w:p>
    <w:p w:rsidR="00EF025F" w:rsidRPr="00A25D55" w:rsidRDefault="00EF025F" w:rsidP="00EF025F">
      <w:pPr>
        <w:spacing w:after="0" w:line="24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>9.1. По результатам вступительного испытания, проводимого Университетом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EF025F" w:rsidRPr="00A25D55" w:rsidRDefault="00EF025F" w:rsidP="00EF025F">
      <w:pPr>
        <w:spacing w:after="0" w:line="24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>9.2. Апелляция подается одним из способов, указанных в пункте</w:t>
      </w:r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6.8. </w:t>
      </w: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>Правил.</w:t>
      </w:r>
    </w:p>
    <w:p w:rsidR="00EF025F" w:rsidRPr="00A25D55" w:rsidRDefault="00EF025F" w:rsidP="00EF025F">
      <w:pPr>
        <w:spacing w:after="0" w:line="240" w:lineRule="auto"/>
        <w:ind w:firstLine="709"/>
        <w:jc w:val="lowKashida"/>
        <w:rPr>
          <w:rFonts w:asciiTheme="majorBidi" w:hAnsiTheme="majorBidi" w:cstheme="majorBidi"/>
          <w:sz w:val="24"/>
          <w:szCs w:val="24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9.3. </w:t>
      </w:r>
      <w:r w:rsidRPr="00A25D55">
        <w:rPr>
          <w:rFonts w:asciiTheme="majorBidi" w:hAnsiTheme="majorBidi" w:cstheme="majorBidi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EF025F" w:rsidRPr="00A25D55" w:rsidRDefault="00EF025F" w:rsidP="00EF025F">
      <w:pPr>
        <w:spacing w:after="0" w:line="240" w:lineRule="auto"/>
        <w:ind w:firstLine="709"/>
        <w:jc w:val="lowKashida"/>
        <w:rPr>
          <w:rFonts w:asciiTheme="majorBidi" w:hAnsiTheme="majorBidi" w:cstheme="majorBidi"/>
          <w:sz w:val="24"/>
          <w:szCs w:val="24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9.4. Апелляция подается в день объявления результатов вступительного испытания или в течение следующего рабочего дня. </w:t>
      </w:r>
      <w:r w:rsidRPr="00A25D55">
        <w:rPr>
          <w:rFonts w:asciiTheme="majorBidi" w:hAnsiTheme="majorBidi" w:cstheme="majorBidi"/>
          <w:sz w:val="24"/>
          <w:szCs w:val="24"/>
        </w:rPr>
        <w:t>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EF025F" w:rsidRPr="00A25D55" w:rsidRDefault="00EF025F" w:rsidP="00EF025F">
      <w:pPr>
        <w:spacing w:after="0" w:line="24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>9.5. Рассмотрение апелляции проводится не позднее следующего рабочего дня после дня ее подачи.</w:t>
      </w:r>
    </w:p>
    <w:p w:rsidR="00EF025F" w:rsidRPr="00766B57" w:rsidRDefault="00EF025F" w:rsidP="00EF025F">
      <w:pPr>
        <w:spacing w:after="0" w:line="24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9.6. Поступающий (доверенное лицо) имеет право </w:t>
      </w:r>
      <w:r w:rsidRPr="00766B57">
        <w:rPr>
          <w:rFonts w:asciiTheme="majorBidi" w:eastAsiaTheme="minorEastAsia" w:hAnsiTheme="majorBidi" w:cstheme="majorBidi"/>
          <w:sz w:val="24"/>
          <w:szCs w:val="24"/>
          <w:lang w:eastAsia="ru-RU"/>
        </w:rPr>
        <w:t>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EF025F" w:rsidRPr="00766B57" w:rsidRDefault="00EF025F" w:rsidP="00EF025F">
      <w:pPr>
        <w:spacing w:after="0" w:line="24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766B57">
        <w:rPr>
          <w:rFonts w:asciiTheme="majorBidi" w:eastAsiaTheme="minorEastAsia" w:hAnsiTheme="majorBidi" w:cstheme="majorBidi"/>
          <w:sz w:val="24"/>
          <w:szCs w:val="24"/>
          <w:lang w:eastAsia="ru-RU"/>
        </w:rPr>
        <w:t>9.7.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EF025F" w:rsidRDefault="00EF025F" w:rsidP="00EF025F">
      <w:pPr>
        <w:spacing w:after="0" w:line="24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766B57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Оформленное протоколом решение апелляционной комиссии доводится </w:t>
      </w:r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до сведения</w:t>
      </w:r>
      <w:r w:rsidRPr="00766B57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поступающего (доверенного лица). Факт </w:t>
      </w:r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ознакомления</w:t>
      </w:r>
      <w:r w:rsidRPr="00766B57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поступающего (доверенного лица) с решением апелляционной комиссии заверяется подписью п</w:t>
      </w:r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оступающего (доверенного лица).</w:t>
      </w:r>
    </w:p>
    <w:p w:rsidR="00EF025F" w:rsidRPr="00EF025F" w:rsidRDefault="00EF025F" w:rsidP="00EF0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025F" w:rsidRPr="00EF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C6"/>
    <w:rsid w:val="002A1DBF"/>
    <w:rsid w:val="00A010C6"/>
    <w:rsid w:val="00E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72599-74D3-4086-8AC5-06C519F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larg</cp:lastModifiedBy>
  <cp:revision>2</cp:revision>
  <dcterms:created xsi:type="dcterms:W3CDTF">2017-06-09T12:32:00Z</dcterms:created>
  <dcterms:modified xsi:type="dcterms:W3CDTF">2017-06-09T12:36:00Z</dcterms:modified>
</cp:coreProperties>
</file>